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B8" w:rsidRDefault="001B5AB8" w:rsidP="001B5AB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B5AB8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inline distT="0" distB="0" distL="0" distR="0">
            <wp:extent cx="5943600" cy="1085056"/>
            <wp:effectExtent l="19050" t="0" r="0" b="0"/>
            <wp:docPr id="3" name="Picture 1" descr="https://www.forestmarchbc.com/wp-content/uploads/2021/01/worthmorestan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orestmarchbc.com/wp-content/uploads/2021/01/worthmorestanding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85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AB8" w:rsidRDefault="001B5AB8" w:rsidP="001B5AB8">
      <w:pPr>
        <w:rPr>
          <w:rFonts w:ascii="Arial" w:hAnsi="Arial" w:cs="Arial"/>
          <w:b/>
          <w:bCs/>
          <w:sz w:val="24"/>
          <w:szCs w:val="24"/>
        </w:rPr>
      </w:pPr>
      <w:r w:rsidRPr="001B5AB8">
        <w:rPr>
          <w:rFonts w:ascii="Arial" w:hAnsi="Arial" w:cs="Arial"/>
          <w:b/>
          <w:bCs/>
          <w:sz w:val="24"/>
          <w:szCs w:val="24"/>
        </w:rPr>
        <w:t>Backgrounder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B5AB8" w:rsidRDefault="001B5AB8" w:rsidP="001B5AB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press Conference will take place on </w:t>
      </w:r>
      <w:r>
        <w:rPr>
          <w:rFonts w:ascii="Arial" w:hAnsi="Arial" w:cs="Arial"/>
          <w:b/>
          <w:bCs/>
          <w:sz w:val="24"/>
          <w:szCs w:val="24"/>
        </w:rPr>
        <w:t>Friday June 11</w:t>
      </w:r>
      <w:r w:rsidRPr="00BE6979">
        <w:rPr>
          <w:rFonts w:ascii="Arial" w:hAnsi="Arial" w:cs="Arial"/>
          <w:b/>
          <w:bCs/>
          <w:sz w:val="24"/>
          <w:szCs w:val="24"/>
        </w:rPr>
        <w:t xml:space="preserve"> at </w:t>
      </w:r>
      <w:r>
        <w:rPr>
          <w:rFonts w:ascii="Arial" w:hAnsi="Arial" w:cs="Arial"/>
          <w:b/>
          <w:bCs/>
          <w:sz w:val="24"/>
          <w:szCs w:val="24"/>
        </w:rPr>
        <w:t>NOON</w:t>
      </w:r>
    </w:p>
    <w:p w:rsidR="001B5AB8" w:rsidRDefault="001B5AB8" w:rsidP="001B5AB8">
      <w:pPr>
        <w:rPr>
          <w:rFonts w:ascii="Arial" w:hAnsi="Arial" w:cs="Arial"/>
          <w:sz w:val="24"/>
          <w:szCs w:val="24"/>
        </w:rPr>
      </w:pPr>
      <w:r w:rsidRPr="00BE6979">
        <w:rPr>
          <w:rFonts w:ascii="Arial" w:hAnsi="Arial" w:cs="Arial"/>
          <w:b/>
          <w:sz w:val="24"/>
          <w:szCs w:val="24"/>
        </w:rPr>
        <w:t>Where</w:t>
      </w:r>
      <w:r w:rsidRPr="00BE697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At the Legislature Lawns and Steps </w:t>
      </w:r>
    </w:p>
    <w:p w:rsidR="001B5AB8" w:rsidRDefault="001B5AB8" w:rsidP="001B5AB8">
      <w:pPr>
        <w:rPr>
          <w:rFonts w:ascii="Arial" w:hAnsi="Arial" w:cs="Arial"/>
          <w:sz w:val="24"/>
          <w:szCs w:val="24"/>
        </w:rPr>
      </w:pPr>
      <w:r w:rsidRPr="00BE6979">
        <w:rPr>
          <w:rFonts w:ascii="Arial" w:hAnsi="Arial" w:cs="Arial"/>
          <w:b/>
          <w:sz w:val="24"/>
          <w:szCs w:val="24"/>
        </w:rPr>
        <w:t>Organized by:</w:t>
      </w:r>
      <w:r>
        <w:rPr>
          <w:rFonts w:ascii="Arial" w:hAnsi="Arial" w:cs="Arial"/>
          <w:sz w:val="24"/>
          <w:szCs w:val="24"/>
        </w:rPr>
        <w:t xml:space="preserve"> Outraged Citizens, Forest Defenders, Old Growth Protectors</w:t>
      </w:r>
    </w:p>
    <w:p w:rsidR="001B5AB8" w:rsidRDefault="001B5AB8" w:rsidP="001B5AB8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**********************************************************************************************</w:t>
      </w:r>
    </w:p>
    <w:p w:rsidR="001B5AB8" w:rsidRPr="001B5AB8" w:rsidRDefault="001B5AB8" w:rsidP="001B5AB8">
      <w:pPr>
        <w:rPr>
          <w:rFonts w:ascii="Arial" w:hAnsi="Arial" w:cs="Arial"/>
          <w:b/>
          <w:bCs/>
          <w:iCs/>
          <w:sz w:val="24"/>
          <w:szCs w:val="24"/>
        </w:rPr>
      </w:pPr>
      <w:r w:rsidRPr="001B5AB8">
        <w:rPr>
          <w:rFonts w:ascii="Arial" w:hAnsi="Arial" w:cs="Arial"/>
          <w:b/>
          <w:bCs/>
          <w:iCs/>
          <w:sz w:val="24"/>
          <w:szCs w:val="24"/>
        </w:rPr>
        <w:t>Facts: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BC’s old growth </w:t>
      </w:r>
      <w:r w:rsidR="0044204B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anks seco</w:t>
      </w:r>
      <w:r w:rsidR="0044204B">
        <w:rPr>
          <w:rFonts w:ascii="Arial" w:hAnsi="Arial" w:cs="Arial"/>
          <w:sz w:val="24"/>
          <w:szCs w:val="24"/>
        </w:rPr>
        <w:t>nd as most globally significant, trees over 1000 years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 needs to focus on ecological integrity, ecosystem services, essential benefits and carbon in forest practices, not timber volume.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 has less than 3% old growth remaining,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Old growth is logged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an average of 34 soccer fields daily on Vancouver Island 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Forestry industry is subsidized by BC taxpayers at $1 M/day the past 10 years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Only 2.69 %f BC's GDP is attributed to Forestry activities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1.9% of BC’s entire workforce are forestry related jobs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Forestry has lost 52% of jobs in the past 20 years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 mills a year close in BC for the past 20 years.</w:t>
      </w:r>
    </w:p>
    <w:p w:rsidR="001B5AB8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John Horgan NDP election promise was a paradigm shift in BC forestry.</w:t>
      </w:r>
    </w:p>
    <w:p w:rsidR="001B5AB8" w:rsidRPr="000B7086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0B7086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9243D2">
        <w:rPr>
          <w:rFonts w:ascii="Arial" w:hAnsi="Arial" w:cs="Arial"/>
          <w:sz w:val="24"/>
          <w:szCs w:val="24"/>
          <w:shd w:val="clear" w:color="auto" w:fill="FFFFFF"/>
        </w:rPr>
        <w:t xml:space="preserve">Forest ministry’s </w:t>
      </w:r>
      <w:proofErr w:type="gramStart"/>
      <w:r w:rsidR="009243D2">
        <w:rPr>
          <w:rFonts w:ascii="Arial" w:hAnsi="Arial" w:cs="Arial"/>
          <w:sz w:val="24"/>
          <w:szCs w:val="24"/>
          <w:shd w:val="clear" w:color="auto" w:fill="FFFFFF"/>
        </w:rPr>
        <w:t xml:space="preserve">data </w:t>
      </w:r>
      <w:r w:rsidRPr="000B7086">
        <w:rPr>
          <w:rFonts w:ascii="Arial" w:hAnsi="Arial" w:cs="Arial"/>
          <w:sz w:val="24"/>
          <w:szCs w:val="24"/>
          <w:shd w:val="clear" w:color="auto" w:fill="FFFFFF"/>
        </w:rPr>
        <w:t xml:space="preserve"> shows</w:t>
      </w:r>
      <w:proofErr w:type="gramEnd"/>
      <w:r w:rsidRPr="000B7086">
        <w:rPr>
          <w:rFonts w:ascii="Arial" w:hAnsi="Arial" w:cs="Arial"/>
          <w:sz w:val="24"/>
          <w:szCs w:val="24"/>
          <w:shd w:val="clear" w:color="auto" w:fill="FFFFFF"/>
        </w:rPr>
        <w:t xml:space="preserve"> a huge surge in logging in 2021 over 2020. In the first 4 months of 2020</w:t>
      </w:r>
      <w:r w:rsidR="009243D2">
        <w:rPr>
          <w:rFonts w:ascii="Arial" w:hAnsi="Arial" w:cs="Arial"/>
          <w:sz w:val="24"/>
          <w:szCs w:val="24"/>
          <w:shd w:val="clear" w:color="auto" w:fill="FFFFFF"/>
        </w:rPr>
        <w:t xml:space="preserve">, about 13.2 million cubic </w:t>
      </w:r>
      <w:proofErr w:type="spellStart"/>
      <w:r w:rsidR="009243D2">
        <w:rPr>
          <w:rFonts w:ascii="Arial" w:hAnsi="Arial" w:cs="Arial"/>
          <w:sz w:val="24"/>
          <w:szCs w:val="24"/>
          <w:shd w:val="clear" w:color="auto" w:fill="FFFFFF"/>
        </w:rPr>
        <w:t>mt</w:t>
      </w:r>
      <w:r w:rsidRPr="000B7086">
        <w:rPr>
          <w:rFonts w:ascii="Arial" w:hAnsi="Arial" w:cs="Arial"/>
          <w:sz w:val="24"/>
          <w:szCs w:val="24"/>
          <w:shd w:val="clear" w:color="auto" w:fill="FFFFFF"/>
        </w:rPr>
        <w:t>s</w:t>
      </w:r>
      <w:proofErr w:type="spellEnd"/>
      <w:r w:rsidRPr="000B7086">
        <w:rPr>
          <w:rFonts w:ascii="Arial" w:hAnsi="Arial" w:cs="Arial"/>
          <w:sz w:val="24"/>
          <w:szCs w:val="24"/>
          <w:shd w:val="clear" w:color="auto" w:fill="FFFFFF"/>
        </w:rPr>
        <w:t xml:space="preserve"> were cut in public forests. In the same period thi</w:t>
      </w:r>
      <w:r w:rsidR="009243D2">
        <w:rPr>
          <w:rFonts w:ascii="Arial" w:hAnsi="Arial" w:cs="Arial"/>
          <w:sz w:val="24"/>
          <w:szCs w:val="24"/>
          <w:shd w:val="clear" w:color="auto" w:fill="FFFFFF"/>
        </w:rPr>
        <w:t xml:space="preserve">s year, 21.8 million cubic </w:t>
      </w:r>
      <w:proofErr w:type="spellStart"/>
      <w:r w:rsidR="009243D2">
        <w:rPr>
          <w:rFonts w:ascii="Arial" w:hAnsi="Arial" w:cs="Arial"/>
          <w:sz w:val="24"/>
          <w:szCs w:val="24"/>
          <w:shd w:val="clear" w:color="auto" w:fill="FFFFFF"/>
        </w:rPr>
        <w:t>mt</w:t>
      </w:r>
      <w:r w:rsidRPr="000B7086">
        <w:rPr>
          <w:rFonts w:ascii="Arial" w:hAnsi="Arial" w:cs="Arial"/>
          <w:sz w:val="24"/>
          <w:szCs w:val="24"/>
          <w:shd w:val="clear" w:color="auto" w:fill="FFFFFF"/>
        </w:rPr>
        <w:t>s</w:t>
      </w:r>
      <w:proofErr w:type="spellEnd"/>
      <w:r w:rsidRPr="000B7086">
        <w:rPr>
          <w:rFonts w:ascii="Arial" w:hAnsi="Arial" w:cs="Arial"/>
          <w:sz w:val="24"/>
          <w:szCs w:val="24"/>
          <w:shd w:val="clear" w:color="auto" w:fill="FFFFFF"/>
        </w:rPr>
        <w:t xml:space="preserve"> had been cut, up 65</w:t>
      </w:r>
      <w:r w:rsidR="00C878DB">
        <w:rPr>
          <w:rFonts w:ascii="Arial" w:hAnsi="Arial" w:cs="Arial"/>
          <w:sz w:val="24"/>
          <w:szCs w:val="24"/>
          <w:shd w:val="clear" w:color="auto" w:fill="FFFFFF"/>
        </w:rPr>
        <w:t>%</w:t>
      </w:r>
      <w:r w:rsidRPr="000B708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C878DB" w:rsidRPr="00C878DB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7086">
        <w:rPr>
          <w:rFonts w:ascii="Arial" w:hAnsi="Arial" w:cs="Arial"/>
          <w:sz w:val="24"/>
          <w:szCs w:val="24"/>
          <w:shd w:val="clear" w:color="auto" w:fill="FFFFFF"/>
        </w:rPr>
        <w:t>Since promi</w:t>
      </w:r>
      <w:r w:rsidR="00C878DB">
        <w:rPr>
          <w:rFonts w:ascii="Arial" w:hAnsi="Arial" w:cs="Arial"/>
          <w:sz w:val="24"/>
          <w:szCs w:val="24"/>
          <w:shd w:val="clear" w:color="auto" w:fill="FFFFFF"/>
        </w:rPr>
        <w:t>sing to protect old growth,</w:t>
      </w:r>
      <w:r w:rsidRPr="000B7086">
        <w:rPr>
          <w:rFonts w:ascii="Arial" w:hAnsi="Arial" w:cs="Arial"/>
          <w:sz w:val="24"/>
          <w:szCs w:val="24"/>
          <w:shd w:val="clear" w:color="auto" w:fill="FFFFFF"/>
        </w:rPr>
        <w:t xml:space="preserve"> Horgan</w:t>
      </w:r>
      <w:r w:rsidRPr="000B7086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has increased </w:t>
      </w:r>
      <w:r w:rsidR="00C878DB">
        <w:rPr>
          <w:rFonts w:ascii="Arial" w:hAnsi="Arial" w:cs="Arial"/>
          <w:color w:val="050505"/>
          <w:sz w:val="24"/>
          <w:szCs w:val="24"/>
          <w:shd w:val="clear" w:color="auto" w:fill="FFFFFF"/>
        </w:rPr>
        <w:t>clear cuts</w:t>
      </w:r>
      <w:r w:rsidRPr="000B7086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by 43%. </w:t>
      </w:r>
    </w:p>
    <w:p w:rsidR="001B5AB8" w:rsidRPr="000B7086" w:rsidRDefault="00C878DB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>Of all</w:t>
      </w:r>
      <w:r w:rsidR="001B5AB8" w:rsidRPr="000B7086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fore</w:t>
      </w: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>sts in the province, 23% of</w:t>
      </w:r>
      <w:r w:rsidR="001B5AB8" w:rsidRPr="000B7086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is old growth, which is further broken down into Low Productivity old growth and High Productivity old g</w:t>
      </w: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rowth - </w:t>
      </w:r>
      <w:r w:rsidR="001B5AB8" w:rsidRPr="000B7086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only 2.7% of its historic </w:t>
      </w:r>
      <w:r w:rsidR="009243D2">
        <w:rPr>
          <w:rFonts w:ascii="Arial" w:hAnsi="Arial" w:cs="Arial"/>
          <w:color w:val="050505"/>
          <w:sz w:val="24"/>
          <w:szCs w:val="24"/>
          <w:shd w:val="clear" w:color="auto" w:fill="FFFFFF"/>
        </w:rPr>
        <w:t>trees remain</w:t>
      </w:r>
      <w:r w:rsidR="001B5AB8" w:rsidRPr="000B7086">
        <w:rPr>
          <w:rFonts w:ascii="Arial" w:hAnsi="Arial" w:cs="Arial"/>
          <w:color w:val="050505"/>
          <w:sz w:val="24"/>
          <w:szCs w:val="24"/>
          <w:shd w:val="clear" w:color="auto" w:fill="FFFFFF"/>
        </w:rPr>
        <w:t>, which represents less than 1% of all the</w:t>
      </w:r>
      <w:r w:rsidR="009243D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forests across the province and</w:t>
      </w:r>
      <w:r w:rsidR="001B5AB8" w:rsidRPr="000B7086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its still actively being logged</w:t>
      </w:r>
      <w:r w:rsidR="001B5AB8" w:rsidRPr="000B7086">
        <w:rPr>
          <w:rFonts w:ascii="Arial" w:hAnsi="Arial" w:cs="Arial"/>
          <w:color w:val="353C41"/>
          <w:sz w:val="24"/>
          <w:szCs w:val="24"/>
          <w:shd w:val="clear" w:color="auto" w:fill="FFFFFF"/>
        </w:rPr>
        <w:t xml:space="preserve"> </w:t>
      </w:r>
    </w:p>
    <w:p w:rsidR="001B5AB8" w:rsidRDefault="009243D2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year  BC Forestry Practices Board reports have</w:t>
      </w:r>
      <w:r w:rsidR="001B5AB8">
        <w:rPr>
          <w:rFonts w:ascii="Arial" w:hAnsi="Arial" w:cs="Arial"/>
          <w:sz w:val="24"/>
          <w:szCs w:val="24"/>
        </w:rPr>
        <w:t xml:space="preserve"> concluded that clear cut forestry practices have caused Biodiversity loss across </w:t>
      </w:r>
      <w:r>
        <w:rPr>
          <w:rFonts w:ascii="Arial" w:hAnsi="Arial" w:cs="Arial"/>
          <w:sz w:val="24"/>
          <w:szCs w:val="24"/>
        </w:rPr>
        <w:t>the province, especially in old-growth areas of Nahmint Valley and</w:t>
      </w:r>
      <w:r w:rsidR="001B5AB8">
        <w:rPr>
          <w:rFonts w:ascii="Arial" w:hAnsi="Arial" w:cs="Arial"/>
          <w:sz w:val="24"/>
          <w:szCs w:val="24"/>
        </w:rPr>
        <w:t xml:space="preserve"> Prince George inland rain forest</w:t>
      </w:r>
      <w:r>
        <w:rPr>
          <w:rFonts w:ascii="Arial" w:hAnsi="Arial" w:cs="Arial"/>
          <w:sz w:val="24"/>
          <w:szCs w:val="24"/>
        </w:rPr>
        <w:t xml:space="preserve"> </w:t>
      </w:r>
    </w:p>
    <w:p w:rsidR="001D2E67" w:rsidRDefault="001B5AB8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B5AB8">
        <w:rPr>
          <w:rFonts w:ascii="Arial" w:hAnsi="Arial" w:cs="Arial"/>
          <w:sz w:val="24"/>
          <w:szCs w:val="24"/>
        </w:rPr>
        <w:t>Fairy Creek is the last remaining intact</w:t>
      </w:r>
      <w:r>
        <w:rPr>
          <w:rFonts w:ascii="Arial" w:hAnsi="Arial" w:cs="Arial"/>
          <w:sz w:val="24"/>
          <w:szCs w:val="24"/>
        </w:rPr>
        <w:t xml:space="preserve"> watershed on Vancouver Island</w:t>
      </w:r>
    </w:p>
    <w:p w:rsidR="001B5AB8" w:rsidRDefault="001D2E67" w:rsidP="001B5A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D2E67">
        <w:rPr>
          <w:rFonts w:ascii="Arial" w:hAnsi="Arial" w:cs="Arial"/>
          <w:sz w:val="24"/>
          <w:szCs w:val="24"/>
        </w:rPr>
        <w:t xml:space="preserve">This government </w:t>
      </w:r>
      <w:r w:rsidR="001B5AB8" w:rsidRPr="001D2E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has </w:t>
      </w:r>
      <w:r w:rsidRPr="001D2E67">
        <w:rPr>
          <w:rFonts w:ascii="Arial" w:hAnsi="Arial" w:cs="Arial"/>
          <w:sz w:val="24"/>
          <w:szCs w:val="24"/>
        </w:rPr>
        <w:t>put off implementing any of the substantive recommendations in the</w:t>
      </w:r>
      <w:r w:rsidRPr="008068D0">
        <w:rPr>
          <w:rFonts w:ascii="Arial" w:hAnsi="Arial" w:cs="Arial"/>
          <w:sz w:val="28"/>
          <w:szCs w:val="28"/>
        </w:rPr>
        <w:t xml:space="preserve"> </w:t>
      </w:r>
      <w:hyperlink r:id="rId7" w:tgtFrame="_blank" w:history="1">
        <w:r w:rsidRPr="008068D0">
          <w:rPr>
            <w:rStyle w:val="Hyperlink"/>
            <w:rFonts w:ascii="Arial" w:hAnsi="Arial" w:cs="Arial"/>
            <w:sz w:val="28"/>
            <w:szCs w:val="28"/>
          </w:rPr>
          <w:t>Old Growth Strategic Review</w:t>
        </w:r>
      </w:hyperlink>
    </w:p>
    <w:p w:rsidR="009243D2" w:rsidRDefault="001B5AB8" w:rsidP="001B5AB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9243D2">
        <w:rPr>
          <w:rFonts w:ascii="Arial" w:hAnsi="Arial" w:cs="Arial"/>
          <w:sz w:val="24"/>
          <w:szCs w:val="24"/>
        </w:rPr>
        <w:t>The Pacheedaht get $277,388 in 2021 and $35,000 each year in 2022 and 2023 as long as they keep “consulting</w:t>
      </w:r>
      <w:r w:rsidR="009243D2">
        <w:rPr>
          <w:rFonts w:ascii="Arial" w:hAnsi="Arial" w:cs="Arial"/>
          <w:sz w:val="24"/>
          <w:szCs w:val="24"/>
        </w:rPr>
        <w:t>”.</w:t>
      </w:r>
    </w:p>
    <w:p w:rsidR="001B5AB8" w:rsidRPr="009243D2" w:rsidRDefault="001B5AB8" w:rsidP="001B5AB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9243D2">
        <w:rPr>
          <w:rFonts w:ascii="Arial" w:hAnsi="Arial" w:cs="Arial"/>
          <w:sz w:val="24"/>
          <w:szCs w:val="24"/>
        </w:rPr>
        <w:t>Compare that with the estimated $132 million in logs Teal will tow away to feed its mills in Surrey. The Pacheedaht will get three-tenths of one-percent of the value of what Teal removes from their property.</w:t>
      </w:r>
    </w:p>
    <w:p w:rsidR="001B5AB8" w:rsidRDefault="001B5AB8" w:rsidP="001B5AB8">
      <w:pPr>
        <w:shd w:val="clear" w:color="auto" w:fill="FFFFFF"/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1832A6">
        <w:rPr>
          <w:rFonts w:ascii="Arial" w:hAnsi="Arial" w:cs="Arial"/>
          <w:sz w:val="24"/>
          <w:szCs w:val="24"/>
        </w:rPr>
        <w:t xml:space="preserve">The definition of </w:t>
      </w:r>
      <w:r w:rsidRPr="001D2E67">
        <w:rPr>
          <w:rFonts w:ascii="Arial" w:hAnsi="Arial" w:cs="Arial"/>
          <w:b/>
          <w:i/>
          <w:sz w:val="24"/>
          <w:szCs w:val="24"/>
        </w:rPr>
        <w:t>colonialism</w:t>
      </w:r>
      <w:r w:rsidRPr="001832A6">
        <w:rPr>
          <w:rFonts w:ascii="Arial" w:hAnsi="Arial" w:cs="Arial"/>
          <w:sz w:val="24"/>
          <w:szCs w:val="24"/>
        </w:rPr>
        <w:t>: “The policy or practice of acquiring full or partial political control over another country, occupying it with settlers, and exploiting it economically.”</w:t>
      </w:r>
    </w:p>
    <w:p w:rsidR="001B5AB8" w:rsidRDefault="001B5AB8" w:rsidP="001B5AB8">
      <w:pPr>
        <w:rPr>
          <w:rFonts w:ascii="Arial" w:hAnsi="Arial" w:cs="Arial"/>
          <w:sz w:val="24"/>
          <w:szCs w:val="24"/>
        </w:rPr>
      </w:pPr>
      <w:r w:rsidRPr="00BE6979">
        <w:rPr>
          <w:rFonts w:ascii="Arial" w:hAnsi="Arial" w:cs="Arial"/>
          <w:b/>
          <w:i/>
          <w:sz w:val="24"/>
          <w:szCs w:val="24"/>
        </w:rPr>
        <w:t>What is at stake?</w:t>
      </w:r>
      <w:r w:rsidRPr="00BE69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We are in a climate and biodiversity crisis. Only 2.7% of B.C.’s old growth forests remain standing. B.C.’s Old Growth Strategic Review Panel urged an end to old growth logging yet the government still continues to stall. </w:t>
      </w:r>
    </w:p>
    <w:p w:rsidR="001B5AB8" w:rsidRDefault="001B5AB8" w:rsidP="001B5A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What we want?</w:t>
      </w:r>
      <w:r>
        <w:rPr>
          <w:rFonts w:ascii="Arial" w:hAnsi="Arial" w:cs="Arial"/>
          <w:sz w:val="24"/>
          <w:szCs w:val="24"/>
        </w:rPr>
        <w:t xml:space="preserve">  </w:t>
      </w:r>
    </w:p>
    <w:p w:rsidR="001B5AB8" w:rsidRDefault="001B5AB8" w:rsidP="001B5A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convert the current government model of forestry into one that operates in the interests of the public and in a true ecologically sustainable manner, prioritizing ecosystem integrity…until then, HIT PAUSE</w:t>
      </w:r>
    </w:p>
    <w:p w:rsidR="001B5AB8" w:rsidRDefault="001B5AB8" w:rsidP="001B5AB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Immediate halt on all old growth logging in BC.</w:t>
      </w:r>
      <w:r w:rsidR="00645340">
        <w:rPr>
          <w:rFonts w:ascii="Arial" w:hAnsi="Arial" w:cs="Arial"/>
          <w:sz w:val="24"/>
          <w:szCs w:val="24"/>
        </w:rPr>
        <w:t>-HIT PAUSE</w:t>
      </w:r>
    </w:p>
    <w:p w:rsidR="00645340" w:rsidRDefault="00645340" w:rsidP="001B5AB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Full First Nations consultations</w:t>
      </w:r>
    </w:p>
    <w:p w:rsidR="001B5AB8" w:rsidRDefault="001B5AB8" w:rsidP="001B5AB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Full protection for intact old growth watersheds</w:t>
      </w:r>
    </w:p>
    <w:p w:rsidR="001B5AB8" w:rsidRDefault="001B5AB8" w:rsidP="001B5AB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Immediate of the Gorely and Merkel 14 recommendations on old growth found in “A New Approach for Old Forests”</w:t>
      </w:r>
      <w:r w:rsidR="00710928" w:rsidRPr="00710928">
        <w:rPr>
          <w:rFonts w:ascii="Arial" w:hAnsi="Arial" w:cs="Arial"/>
          <w:sz w:val="28"/>
          <w:szCs w:val="28"/>
        </w:rPr>
        <w:t xml:space="preserve"> </w:t>
      </w:r>
      <w:hyperlink r:id="rId8" w:tgtFrame="_blank" w:history="1">
        <w:r w:rsidR="00710928" w:rsidRPr="008068D0">
          <w:rPr>
            <w:rStyle w:val="Hyperlink"/>
            <w:rFonts w:ascii="Arial" w:hAnsi="Arial" w:cs="Arial"/>
            <w:sz w:val="28"/>
            <w:szCs w:val="28"/>
          </w:rPr>
          <w:t>Old Growth Strategic Review</w:t>
        </w:r>
      </w:hyperlink>
    </w:p>
    <w:p w:rsidR="001B5AB8" w:rsidRDefault="001B5AB8" w:rsidP="001B5AB8">
      <w:pPr>
        <w:rPr>
          <w:rFonts w:ascii="Arial" w:hAnsi="Arial" w:cs="Arial"/>
          <w:b/>
          <w:bCs/>
          <w:sz w:val="24"/>
          <w:szCs w:val="24"/>
        </w:rPr>
      </w:pPr>
      <w:r w:rsidRPr="00F47941">
        <w:rPr>
          <w:rFonts w:ascii="Arial" w:hAnsi="Arial" w:cs="Arial"/>
          <w:b/>
          <w:bCs/>
          <w:sz w:val="24"/>
          <w:szCs w:val="24"/>
        </w:rPr>
        <w:t>ABOUT US</w:t>
      </w:r>
    </w:p>
    <w:p w:rsidR="001B5AB8" w:rsidRDefault="001B5AB8" w:rsidP="001B5AB8">
      <w:pPr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We are a volunteer driven, direct action, </w:t>
      </w:r>
      <w:r w:rsidR="001D2E67">
        <w:rPr>
          <w:rFonts w:ascii="Arial" w:hAnsi="Arial" w:cs="Arial"/>
          <w:color w:val="050505"/>
          <w:sz w:val="24"/>
          <w:szCs w:val="24"/>
          <w:shd w:val="clear" w:color="auto" w:fill="FFFFFF"/>
        </w:rPr>
        <w:t>grassroots</w:t>
      </w: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effort intent on defending the rainforests in BC from further resource extractive violence</w:t>
      </w:r>
      <w:r w:rsidR="001D2E6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.  </w:t>
      </w: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This movement is </w:t>
      </w:r>
      <w:r w:rsidR="00F47692">
        <w:rPr>
          <w:rFonts w:ascii="Arial" w:hAnsi="Arial" w:cs="Arial"/>
          <w:color w:val="050505"/>
          <w:sz w:val="24"/>
          <w:szCs w:val="24"/>
          <w:shd w:val="clear" w:color="auto" w:fill="FFFFFF"/>
        </w:rPr>
        <w:t>committed to protect</w:t>
      </w: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the last stands forests in British Columbia.</w:t>
      </w:r>
      <w:r w:rsidR="001D2E6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HIT PAUSE</w:t>
      </w:r>
    </w:p>
    <w:p w:rsidR="001B5AB8" w:rsidRDefault="001B5AB8" w:rsidP="001B5AB8">
      <w:pPr>
        <w:rPr>
          <w:rFonts w:ascii="Arial" w:hAnsi="Arial" w:cs="Arial"/>
          <w:b/>
          <w:color w:val="050505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color w:val="050505"/>
          <w:sz w:val="24"/>
          <w:szCs w:val="24"/>
          <w:u w:val="single"/>
          <w:shd w:val="clear" w:color="auto" w:fill="FFFFFF"/>
        </w:rPr>
        <w:t>Contacts:</w:t>
      </w:r>
    </w:p>
    <w:p w:rsidR="001B5AB8" w:rsidRDefault="001B5AB8" w:rsidP="001B5AB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Spokespersons:  </w:t>
      </w:r>
      <w:r w:rsidR="005D1725">
        <w:rPr>
          <w:rFonts w:ascii="Arial" w:hAnsi="Arial" w:cs="Arial"/>
          <w:b/>
          <w:bCs/>
          <w:sz w:val="24"/>
          <w:szCs w:val="24"/>
        </w:rPr>
        <w:t xml:space="preserve">     </w:t>
      </w:r>
      <w:r>
        <w:rPr>
          <w:rFonts w:ascii="Arial" w:hAnsi="Arial" w:cs="Arial"/>
          <w:b/>
          <w:bCs/>
          <w:sz w:val="24"/>
          <w:szCs w:val="24"/>
        </w:rPr>
        <w:t xml:space="preserve">Saul Arbess 1-250-383-5878 </w:t>
      </w:r>
      <w:r w:rsidR="001D2E67">
        <w:rPr>
          <w:rFonts w:ascii="Arial" w:hAnsi="Arial" w:cs="Arial"/>
          <w:b/>
          <w:bCs/>
          <w:sz w:val="24"/>
          <w:szCs w:val="24"/>
        </w:rPr>
        <w:t xml:space="preserve">      </w:t>
      </w:r>
      <w:hyperlink r:id="rId9" w:history="1">
        <w:r w:rsidRPr="005069E0">
          <w:rPr>
            <w:rStyle w:val="Hyperlink"/>
            <w:rFonts w:ascii="Arial" w:hAnsi="Arial" w:cs="Arial"/>
            <w:b/>
            <w:bCs/>
            <w:sz w:val="24"/>
            <w:szCs w:val="24"/>
          </w:rPr>
          <w:t>sarbess@shaw.ca</w:t>
        </w:r>
      </w:hyperlink>
    </w:p>
    <w:p w:rsidR="001B5AB8" w:rsidRDefault="001B5AB8" w:rsidP="001B5AB8">
      <w:pPr>
        <w:ind w:left="14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5D1725">
        <w:rPr>
          <w:rFonts w:ascii="Arial" w:hAnsi="Arial" w:cs="Arial"/>
          <w:b/>
          <w:bCs/>
          <w:sz w:val="24"/>
          <w:szCs w:val="24"/>
        </w:rPr>
        <w:t xml:space="preserve">     </w:t>
      </w:r>
      <w:r>
        <w:rPr>
          <w:rFonts w:ascii="Arial" w:hAnsi="Arial" w:cs="Arial"/>
          <w:b/>
          <w:bCs/>
          <w:sz w:val="24"/>
          <w:szCs w:val="24"/>
        </w:rPr>
        <w:t xml:space="preserve">Sally Glover 1-250-704-9733 </w:t>
      </w:r>
      <w:r w:rsidR="001D2E67">
        <w:rPr>
          <w:rFonts w:ascii="Arial" w:hAnsi="Arial" w:cs="Arial"/>
          <w:b/>
          <w:bCs/>
          <w:sz w:val="24"/>
          <w:szCs w:val="24"/>
        </w:rPr>
        <w:t xml:space="preserve">      </w:t>
      </w:r>
      <w:hyperlink r:id="rId10" w:history="1">
        <w:r w:rsidRPr="005069E0">
          <w:rPr>
            <w:rStyle w:val="Hyperlink"/>
            <w:rFonts w:ascii="Arial" w:hAnsi="Arial" w:cs="Arial"/>
            <w:b/>
            <w:bCs/>
            <w:sz w:val="24"/>
            <w:szCs w:val="24"/>
          </w:rPr>
          <w:t>sallyeglover@gmail.com</w:t>
        </w:r>
      </w:hyperlink>
    </w:p>
    <w:p w:rsidR="001B5AB8" w:rsidRDefault="001B5AB8" w:rsidP="001B5AB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Media Contact Info:  Kathy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Code</w:t>
      </w:r>
      <w:r w:rsidR="005D1725">
        <w:rPr>
          <w:rFonts w:ascii="Arial" w:hAnsi="Arial" w:cs="Arial"/>
          <w:b/>
          <w:bCs/>
          <w:sz w:val="24"/>
          <w:szCs w:val="24"/>
        </w:rPr>
        <w:t xml:space="preserve"> </w:t>
      </w:r>
      <w:r w:rsidR="00BE5CAC">
        <w:rPr>
          <w:rFonts w:ascii="Arial" w:hAnsi="Arial" w:cs="Arial"/>
          <w:b/>
          <w:bCs/>
          <w:sz w:val="24"/>
          <w:szCs w:val="24"/>
        </w:rPr>
        <w:t xml:space="preserve"> 1</w:t>
      </w:r>
      <w:proofErr w:type="gramEnd"/>
      <w:r w:rsidR="00BE5CAC">
        <w:rPr>
          <w:rFonts w:ascii="Arial" w:hAnsi="Arial" w:cs="Arial"/>
          <w:b/>
          <w:bCs/>
          <w:sz w:val="24"/>
          <w:szCs w:val="24"/>
        </w:rPr>
        <w:t>-250-418-5313</w:t>
      </w:r>
      <w:r w:rsidR="001D2E67">
        <w:rPr>
          <w:rFonts w:ascii="Arial" w:hAnsi="Arial" w:cs="Arial"/>
          <w:b/>
          <w:bCs/>
          <w:sz w:val="24"/>
          <w:szCs w:val="24"/>
        </w:rPr>
        <w:tab/>
        <w:t xml:space="preserve">    </w:t>
      </w:r>
      <w:hyperlink r:id="rId11" w:history="1">
        <w:r w:rsidR="005D1725" w:rsidRPr="005069E0">
          <w:rPr>
            <w:rStyle w:val="Hyperlink"/>
            <w:rFonts w:ascii="Arial" w:hAnsi="Arial" w:cs="Arial"/>
            <w:b/>
            <w:bCs/>
            <w:sz w:val="24"/>
            <w:szCs w:val="24"/>
          </w:rPr>
          <w:t>codekat999@gmail.com</w:t>
        </w:r>
      </w:hyperlink>
    </w:p>
    <w:p w:rsidR="001B5AB8" w:rsidRDefault="001B5AB8" w:rsidP="001B5AB8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="005D1725"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 xml:space="preserve">Taryn Skalbania 1-250-767-6456 </w:t>
      </w:r>
      <w:hyperlink r:id="rId12" w:history="1">
        <w:r w:rsidRPr="005069E0">
          <w:rPr>
            <w:rStyle w:val="Hyperlink"/>
            <w:rFonts w:ascii="Arial" w:hAnsi="Arial" w:cs="Arial"/>
            <w:b/>
            <w:bCs/>
            <w:sz w:val="24"/>
            <w:szCs w:val="24"/>
          </w:rPr>
          <w:t>tarob@shaw.ca</w:t>
        </w:r>
      </w:hyperlink>
    </w:p>
    <w:sectPr w:rsidR="001B5AB8" w:rsidSect="00016F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84FE7"/>
    <w:multiLevelType w:val="hybridMultilevel"/>
    <w:tmpl w:val="33F0D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2C60B1"/>
    <w:multiLevelType w:val="hybridMultilevel"/>
    <w:tmpl w:val="150A79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5AB8"/>
    <w:rsid w:val="00001E5A"/>
    <w:rsid w:val="00016F1A"/>
    <w:rsid w:val="000F625A"/>
    <w:rsid w:val="001B4744"/>
    <w:rsid w:val="001B5AB8"/>
    <w:rsid w:val="001D2E67"/>
    <w:rsid w:val="0044204B"/>
    <w:rsid w:val="00583FBE"/>
    <w:rsid w:val="005D1725"/>
    <w:rsid w:val="00645340"/>
    <w:rsid w:val="006C4A8E"/>
    <w:rsid w:val="00710928"/>
    <w:rsid w:val="008028CE"/>
    <w:rsid w:val="009243D2"/>
    <w:rsid w:val="00B26CF7"/>
    <w:rsid w:val="00BE5CAC"/>
    <w:rsid w:val="00C46E77"/>
    <w:rsid w:val="00C878DB"/>
    <w:rsid w:val="00F47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A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B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AB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BE5CA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gov.bc.ca/assets/gov/farming-natural-resources-and-industry/forestry/stewardship/old-growth-forests/strategic-review-20200430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2.gov.bc.ca/assets/gov/farming-natural-resources-and-industry/forestry/stewardship/old-growth-forests/strategic-review-20200430.pdf" TargetMode="External"/><Relationship Id="rId12" Type="http://schemas.openxmlformats.org/officeDocument/2006/relationships/hyperlink" Target="mailto:tarob@shaw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5981.568E7970" TargetMode="External"/><Relationship Id="rId11" Type="http://schemas.openxmlformats.org/officeDocument/2006/relationships/hyperlink" Target="mailto:codekat999@gmail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sallyeglover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rbess@shaw.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Tayrn</dc:creator>
  <cp:lastModifiedBy>Tayrn</cp:lastModifiedBy>
  <cp:revision>5</cp:revision>
  <dcterms:created xsi:type="dcterms:W3CDTF">2021-06-07T06:38:00Z</dcterms:created>
  <dcterms:modified xsi:type="dcterms:W3CDTF">2021-06-07T21:47:00Z</dcterms:modified>
</cp:coreProperties>
</file>